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108" w:type="dxa"/>
        <w:tblLayout w:type="fixed"/>
        <w:tblLook w:val="04A0"/>
      </w:tblPr>
      <w:tblGrid>
        <w:gridCol w:w="993"/>
        <w:gridCol w:w="5386"/>
        <w:gridCol w:w="3402"/>
      </w:tblGrid>
      <w:tr w:rsidR="00241D22" w:rsidRPr="00E90867" w:rsidTr="003D1205">
        <w:tc>
          <w:tcPr>
            <w:tcW w:w="9781" w:type="dxa"/>
            <w:gridSpan w:val="3"/>
          </w:tcPr>
          <w:p w:rsidR="00241D22" w:rsidRPr="00C324E6" w:rsidRDefault="00241D22" w:rsidP="003D1205">
            <w:pPr>
              <w:pStyle w:val="a4"/>
              <w:ind w:left="678"/>
              <w:rPr>
                <w:sz w:val="32"/>
                <w:szCs w:val="32"/>
              </w:rPr>
            </w:pPr>
          </w:p>
          <w:p w:rsidR="00241D22" w:rsidRDefault="00241D22" w:rsidP="00241D22">
            <w:pPr>
              <w:ind w:left="678"/>
              <w:rPr>
                <w:b/>
                <w:sz w:val="32"/>
                <w:szCs w:val="32"/>
              </w:rPr>
            </w:pPr>
            <w:r w:rsidRPr="00241D22">
              <w:rPr>
                <w:b/>
                <w:sz w:val="32"/>
                <w:szCs w:val="32"/>
              </w:rPr>
              <w:t>Комиссия по социальной и молодежной политике, культуре, спорту и защите прав граждан:</w:t>
            </w:r>
          </w:p>
          <w:p w:rsidR="000F0DAA" w:rsidRPr="00241D22" w:rsidRDefault="000F0DAA" w:rsidP="00241D22">
            <w:pPr>
              <w:ind w:left="678"/>
              <w:rPr>
                <w:sz w:val="32"/>
                <w:szCs w:val="32"/>
              </w:rPr>
            </w:pP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b/>
                <w:sz w:val="32"/>
                <w:szCs w:val="32"/>
              </w:rPr>
            </w:pPr>
            <w:r w:rsidRPr="000F0DAA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Петухова  В.Н. – депутат от 2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Председатель комиссии</w:t>
            </w: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Головченко А.С. – депутат от 12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Заместитель председателя комиссии</w:t>
            </w: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Сахареленко Т.Н. – депутат от 17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Секретарь комиссии</w:t>
            </w: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Мезько П.П. – депутат от 5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Член комиссии</w:t>
            </w: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rPr>
                <w:sz w:val="32"/>
                <w:szCs w:val="32"/>
              </w:rPr>
            </w:pPr>
            <w:proofErr w:type="spellStart"/>
            <w:r w:rsidRPr="000F0DAA">
              <w:rPr>
                <w:sz w:val="32"/>
                <w:szCs w:val="32"/>
              </w:rPr>
              <w:t>Чавин</w:t>
            </w:r>
            <w:proofErr w:type="spellEnd"/>
            <w:r w:rsidRPr="000F0DAA">
              <w:rPr>
                <w:sz w:val="32"/>
                <w:szCs w:val="32"/>
              </w:rPr>
              <w:t xml:space="preserve"> Л.В. – депутат от  3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Член комиссии</w:t>
            </w: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proofErr w:type="spellStart"/>
            <w:r w:rsidRPr="000F0DAA">
              <w:rPr>
                <w:sz w:val="32"/>
                <w:szCs w:val="32"/>
              </w:rPr>
              <w:t>Ортяков</w:t>
            </w:r>
            <w:proofErr w:type="spellEnd"/>
            <w:r w:rsidRPr="000F0DAA">
              <w:rPr>
                <w:sz w:val="32"/>
                <w:szCs w:val="32"/>
              </w:rPr>
              <w:t xml:space="preserve"> Г.М. – депутат от 16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Член комиссии</w:t>
            </w: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7.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Мирошникова И.И. - депутат от 8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Член комиссии</w:t>
            </w:r>
          </w:p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</w:p>
        </w:tc>
      </w:tr>
      <w:tr w:rsidR="00241D22" w:rsidRPr="00A30F43" w:rsidTr="003D1205">
        <w:tc>
          <w:tcPr>
            <w:tcW w:w="993" w:type="dxa"/>
          </w:tcPr>
          <w:p w:rsidR="00241D22" w:rsidRPr="000F0DAA" w:rsidRDefault="00241D22" w:rsidP="003D1205">
            <w:pPr>
              <w:jc w:val="center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8.</w:t>
            </w:r>
          </w:p>
        </w:tc>
        <w:tc>
          <w:tcPr>
            <w:tcW w:w="5386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Ли Д. А. -  депутат от 10 избирательного округа</w:t>
            </w:r>
          </w:p>
        </w:tc>
        <w:tc>
          <w:tcPr>
            <w:tcW w:w="3402" w:type="dxa"/>
          </w:tcPr>
          <w:p w:rsidR="00241D22" w:rsidRPr="000F0DAA" w:rsidRDefault="00241D22" w:rsidP="003D1205">
            <w:pPr>
              <w:jc w:val="both"/>
              <w:rPr>
                <w:sz w:val="32"/>
                <w:szCs w:val="32"/>
              </w:rPr>
            </w:pPr>
            <w:r w:rsidRPr="000F0DAA">
              <w:rPr>
                <w:sz w:val="32"/>
                <w:szCs w:val="32"/>
              </w:rPr>
              <w:t>Член комиссии</w:t>
            </w:r>
          </w:p>
          <w:p w:rsidR="00241D22" w:rsidRPr="000F0DAA" w:rsidRDefault="00241D22" w:rsidP="003D1205">
            <w:pPr>
              <w:rPr>
                <w:sz w:val="32"/>
                <w:szCs w:val="32"/>
              </w:rPr>
            </w:pPr>
          </w:p>
        </w:tc>
      </w:tr>
    </w:tbl>
    <w:p w:rsidR="00241D22" w:rsidRDefault="00241D22" w:rsidP="00241D22"/>
    <w:p w:rsidR="007175E0" w:rsidRDefault="007175E0"/>
    <w:sectPr w:rsidR="007175E0" w:rsidSect="00F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558"/>
    <w:multiLevelType w:val="hybridMultilevel"/>
    <w:tmpl w:val="45A05AC0"/>
    <w:lvl w:ilvl="0" w:tplc="AC70C306">
      <w:start w:val="2"/>
      <w:numFmt w:val="decimal"/>
      <w:lvlText w:val="%1."/>
      <w:lvlJc w:val="left"/>
      <w:pPr>
        <w:ind w:left="10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41D22"/>
    <w:rsid w:val="000F0DAA"/>
    <w:rsid w:val="00225055"/>
    <w:rsid w:val="00241D22"/>
    <w:rsid w:val="003E0E28"/>
    <w:rsid w:val="00705E0C"/>
    <w:rsid w:val="007175E0"/>
    <w:rsid w:val="00931BE6"/>
    <w:rsid w:val="00981D2F"/>
    <w:rsid w:val="009D15AF"/>
    <w:rsid w:val="00D03DCC"/>
    <w:rsid w:val="00E36869"/>
    <w:rsid w:val="00F3156F"/>
    <w:rsid w:val="00F83507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2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3</cp:revision>
  <dcterms:created xsi:type="dcterms:W3CDTF">2017-10-30T04:04:00Z</dcterms:created>
  <dcterms:modified xsi:type="dcterms:W3CDTF">2017-10-30T04:05:00Z</dcterms:modified>
</cp:coreProperties>
</file>